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9A" w:rsidRDefault="00B6719A" w:rsidP="00B6719A">
      <w:r>
        <w:rPr>
          <w:rFonts w:hint="eastAsia"/>
        </w:rPr>
        <w:t>活动说明</w:t>
      </w:r>
      <w:r>
        <w:t>:</w:t>
      </w:r>
    </w:p>
    <w:p w:rsidR="00B6719A" w:rsidRDefault="00B6719A" w:rsidP="00B6719A">
      <w:r>
        <w:t>1、活动时间：2020年9月9~12月31日， 9月22日之后招募者将无法领取激活码。幸运玩家公布：活动期间每月第一周，实物奖品发放时间：公布获奖名单后的5个工作日内发放，如遇法定节假日则顺延；</w:t>
      </w:r>
    </w:p>
    <w:p w:rsidR="00B6719A" w:rsidRDefault="00B6719A" w:rsidP="00B6719A">
      <w:r>
        <w:t xml:space="preserve">2、招募者资格：2020年8月份后有登录，且角色等级≥131级； </w:t>
      </w:r>
    </w:p>
    <w:p w:rsidR="00B6719A" w:rsidRDefault="00B6719A" w:rsidP="00B6719A">
      <w:r>
        <w:t>3、被招募玩家资格：2020年8月份后没有登录的所有玩家；</w:t>
      </w:r>
    </w:p>
    <w:p w:rsidR="00B6719A" w:rsidRDefault="00B6719A" w:rsidP="00B6719A">
      <w:r>
        <w:t>4、活动期间，招募者可在活动页面中获取激活码，将激活码分享给被招募者。被招募者成功使用激活码后，视为待定招募者，同时获得荣耀回归大礼包；</w:t>
      </w:r>
    </w:p>
    <w:p w:rsidR="00B6719A" w:rsidRDefault="00B6719A" w:rsidP="00B6719A">
      <w:r>
        <w:t>5、被招募者开启荣耀回归大礼包可获得：、侯爵特权礼包（30天）、心法碎片、元气真丹、经验丹、神授卡片包（10连开）、聚宝盆等奖励。</w:t>
      </w:r>
      <w:r w:rsidRPr="00B6719A">
        <w:rPr>
          <w:color w:val="FF0000"/>
        </w:rPr>
        <w:t>（开区时间＜30天）</w:t>
      </w:r>
      <w:r>
        <w:t>，彩螺、侯爵特权礼包（30天）、气海·堇木醇、元气真丹、道德心经、窃星印、聚宝盆等奖励</w:t>
      </w:r>
      <w:r w:rsidRPr="00B6719A">
        <w:rPr>
          <w:color w:val="FF0000"/>
        </w:rPr>
        <w:t>（开区时间≥30天）</w:t>
      </w:r>
      <w:r>
        <w:t>；</w:t>
      </w:r>
    </w:p>
    <w:p w:rsidR="00B6719A" w:rsidRDefault="00B6719A" w:rsidP="00B6719A">
      <w:r>
        <w:t>6、被招募者在游戏内，开启一箱或一大箱灵能水晶，获得灵能水晶达到一定数量可提升聚宝盆等级，分别为：金玉满堂、腰缠万贯、荣华富贵、富贵骄人、富可敌国，共五个等级。每达到一个等级，可右键点击聚宝盆领取对应奖励。</w:t>
      </w:r>
    </w:p>
    <w:p w:rsidR="00B6719A" w:rsidRDefault="00B6719A" w:rsidP="00B6719A">
      <w:r>
        <w:t>7、活动期间，被招募者聚宝盆等级达到“金玉满堂”（条件一），则招募者活动页面被招募者职业头像点亮。被招募者需累积7天，每天0点之前雷霆之力≥30点（条件二），则招募者活动页面被招募者职业头像出现金属边框。完成条件一和条件二，则视为招募人数+1。</w:t>
      </w:r>
    </w:p>
    <w:p w:rsidR="00B6719A" w:rsidRDefault="00B6719A" w:rsidP="00B6719A">
      <w:r>
        <w:t>8、一个再战风云激活码只能绑定3个被招募者，招募者可解除和替换被招募者，解除关系后被招募者可能造成无法被再次招募，请谨慎操作。</w:t>
      </w:r>
    </w:p>
    <w:p w:rsidR="00B6719A" w:rsidRDefault="00B6719A" w:rsidP="00B6719A">
      <w:r>
        <w:t>9、招募者旗下产生多个同一IP</w:t>
      </w:r>
      <w:r>
        <w:t>的被招募者，视为作弊行为，作无效处理，直到系统检测</w:t>
      </w:r>
      <w:r>
        <w:t>正常为止。</w:t>
      </w:r>
    </w:p>
    <w:p w:rsidR="00B6719A" w:rsidRDefault="00B6719A" w:rsidP="00B6719A">
      <w:r>
        <w:t>10、当招募者达到3/6/9/12个招募人数，可获得招募大师/宗师/圣人/神人礼包奖励，达到人数最高可领取所有档次礼包。</w:t>
      </w:r>
    </w:p>
    <w:p w:rsidR="00B6719A" w:rsidRDefault="00B6719A" w:rsidP="00B6719A">
      <w:r>
        <w:t>11、招募者旗下的被招募者聚宝盆等级达到“富可敌国”，且达到3/6/9/12人，可获得灵能水晶奖励。达到最高人数可累计获得</w:t>
      </w:r>
      <w:r w:rsidRPr="00B6719A">
        <w:rPr>
          <w:color w:val="FF0000"/>
        </w:rPr>
        <w:t>80万灵能水晶返利</w:t>
      </w:r>
      <w:r>
        <w:t>。</w:t>
      </w:r>
    </w:p>
    <w:p w:rsidR="00B6719A" w:rsidRDefault="00B6719A" w:rsidP="00B6719A">
      <w:r>
        <w:t>12、活动期间，招募竞速榜最快达到3/9/12名招募人数，取排行榜前50/30/10名招募者，每人获得</w:t>
      </w:r>
      <w:bookmarkStart w:id="0" w:name="_GoBack"/>
      <w:r w:rsidRPr="00B6719A">
        <w:rPr>
          <w:color w:val="FF0000"/>
        </w:rPr>
        <w:t>200/400/800元京东卡购物卡奖励</w:t>
      </w:r>
      <w:bookmarkEnd w:id="0"/>
      <w:r>
        <w:t xml:space="preserve">。 </w:t>
      </w:r>
    </w:p>
    <w:p w:rsidR="00B6719A" w:rsidRDefault="00B6719A" w:rsidP="00B6719A">
      <w:r>
        <w:t>13、活动期间，活动数据更新时间为每日凌晨1~3点。</w:t>
      </w:r>
    </w:p>
    <w:p w:rsidR="00B6719A" w:rsidRDefault="00B6719A" w:rsidP="00B6719A">
      <w:r>
        <w:t xml:space="preserve">14、活动期间，每月月底将在“所有招募者”和“达成条件1~3的被招募者”中随机抽取10名幸运玩家，将随机获得抱枕、风云定制U盘、卫衣、杯子、公仔等实物奖品，寄上一份风云厚礼。奖品数量有限，先到先得送完为止。                                                                                                             </w:t>
      </w:r>
    </w:p>
    <w:p w:rsidR="00C94725" w:rsidRDefault="00B6719A" w:rsidP="00B6719A">
      <w:r>
        <w:t>15、《风云》运营团队对本次活动保留最终解释权。</w:t>
      </w:r>
    </w:p>
    <w:sectPr w:rsidR="00C94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69" w:rsidRDefault="00C02569" w:rsidP="00B6719A">
      <w:r>
        <w:separator/>
      </w:r>
    </w:p>
  </w:endnote>
  <w:endnote w:type="continuationSeparator" w:id="0">
    <w:p w:rsidR="00C02569" w:rsidRDefault="00C02569" w:rsidP="00B6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69" w:rsidRDefault="00C02569" w:rsidP="00B6719A">
      <w:r>
        <w:separator/>
      </w:r>
    </w:p>
  </w:footnote>
  <w:footnote w:type="continuationSeparator" w:id="0">
    <w:p w:rsidR="00C02569" w:rsidRDefault="00C02569" w:rsidP="00B6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C3"/>
    <w:rsid w:val="00360DC3"/>
    <w:rsid w:val="00B6719A"/>
    <w:rsid w:val="00C02569"/>
    <w:rsid w:val="00C9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5FEEB"/>
  <w15:chartTrackingRefBased/>
  <w15:docId w15:val="{A0812742-AA90-47E8-B28B-404244EE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71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7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71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>HP Inc.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凛桑_ Rin</dc:creator>
  <cp:keywords/>
  <dc:description/>
  <cp:lastModifiedBy>凛桑_ Rin</cp:lastModifiedBy>
  <cp:revision>2</cp:revision>
  <dcterms:created xsi:type="dcterms:W3CDTF">2020-08-28T10:10:00Z</dcterms:created>
  <dcterms:modified xsi:type="dcterms:W3CDTF">2020-08-28T10:11:00Z</dcterms:modified>
</cp:coreProperties>
</file>